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AEE" w:rsidRDefault="00607AEE" w:rsidP="003748B8">
      <w:pPr>
        <w:jc w:val="both"/>
        <w:rPr>
          <w:rFonts w:ascii="Arial" w:eastAsiaTheme="majorEastAsia" w:hAnsi="Arial" w:cs="Arial"/>
          <w:b/>
        </w:rPr>
      </w:pPr>
    </w:p>
    <w:p w:rsidR="00B61CC7" w:rsidRPr="00607AEE" w:rsidRDefault="00B61CC7" w:rsidP="003748B8">
      <w:pPr>
        <w:jc w:val="both"/>
        <w:rPr>
          <w:rFonts w:ascii="Arial" w:eastAsiaTheme="majorEastAsia" w:hAnsi="Arial" w:cs="Arial"/>
          <w:b/>
        </w:rPr>
      </w:pPr>
      <w:r w:rsidRPr="00607AEE">
        <w:rPr>
          <w:rFonts w:ascii="Arial" w:eastAsiaTheme="majorEastAsia" w:hAnsi="Arial" w:cs="Arial"/>
          <w:b/>
        </w:rPr>
        <w:t>HER KOŞULDA GELECEĞE UMUT VE GÜVENLE BAKIYORUZ.</w:t>
      </w:r>
    </w:p>
    <w:p w:rsidR="008B52C2" w:rsidRPr="00533547" w:rsidRDefault="00994D66" w:rsidP="003748B8">
      <w:pPr>
        <w:jc w:val="both"/>
        <w:rPr>
          <w:rFonts w:ascii="Arial" w:eastAsiaTheme="majorEastAsia" w:hAnsi="Arial" w:cs="Arial"/>
        </w:rPr>
      </w:pPr>
      <w:r w:rsidRPr="00533547">
        <w:rPr>
          <w:rFonts w:ascii="Arial" w:eastAsiaTheme="majorEastAsia" w:hAnsi="Arial" w:cs="Arial"/>
        </w:rPr>
        <w:t>Geleceğe yönelik umutlarla girdiğimiz 21. yüzyılın daha yeni başlarında iken Dünyada ve çevremizde yaşananları hep birlikte izliyoruz. Terör ve</w:t>
      </w:r>
      <w:r w:rsidR="00615D8D" w:rsidRPr="00533547">
        <w:rPr>
          <w:rFonts w:ascii="Arial" w:eastAsiaTheme="majorEastAsia" w:hAnsi="Arial" w:cs="Arial"/>
        </w:rPr>
        <w:t xml:space="preserve"> yakın geçmişte yaşanan savaşların </w:t>
      </w:r>
      <w:r w:rsidRPr="00533547">
        <w:rPr>
          <w:rFonts w:ascii="Arial" w:eastAsiaTheme="majorEastAsia" w:hAnsi="Arial" w:cs="Arial"/>
        </w:rPr>
        <w:t xml:space="preserve">olumsuz etkileri bir türlü dinmiyor. </w:t>
      </w:r>
      <w:r w:rsidR="00615D8D" w:rsidRPr="00533547">
        <w:rPr>
          <w:rFonts w:ascii="Arial" w:eastAsiaTheme="majorEastAsia" w:hAnsi="Arial" w:cs="Arial"/>
        </w:rPr>
        <w:t>D</w:t>
      </w:r>
      <w:r w:rsidRPr="00533547">
        <w:rPr>
          <w:rFonts w:ascii="Arial" w:eastAsiaTheme="majorEastAsia" w:hAnsi="Arial" w:cs="Arial"/>
        </w:rPr>
        <w:t xml:space="preserve">ünyamızda oluşan ekonomik istikrarsızlık ve </w:t>
      </w:r>
      <w:proofErr w:type="gramStart"/>
      <w:r w:rsidRPr="00533547">
        <w:rPr>
          <w:rFonts w:ascii="Arial" w:eastAsiaTheme="majorEastAsia" w:hAnsi="Arial" w:cs="Arial"/>
        </w:rPr>
        <w:t>globalleşen</w:t>
      </w:r>
      <w:proofErr w:type="gramEnd"/>
      <w:r w:rsidRPr="00533547">
        <w:rPr>
          <w:rFonts w:ascii="Arial" w:eastAsiaTheme="majorEastAsia" w:hAnsi="Arial" w:cs="Arial"/>
        </w:rPr>
        <w:t xml:space="preserve"> ekonomilerin yarattığı rekabet sanayi ve ticaret dünyasında derin yaralar açmaya devam ediyor. </w:t>
      </w:r>
    </w:p>
    <w:p w:rsidR="004B1A78" w:rsidRPr="00533547" w:rsidRDefault="00242C89" w:rsidP="003748B8">
      <w:pPr>
        <w:jc w:val="both"/>
        <w:rPr>
          <w:rFonts w:ascii="Arial" w:eastAsiaTheme="majorEastAsia" w:hAnsi="Arial" w:cs="Arial"/>
        </w:rPr>
      </w:pPr>
      <w:r w:rsidRPr="00533547">
        <w:rPr>
          <w:rFonts w:ascii="Arial" w:eastAsiaTheme="majorEastAsia" w:hAnsi="Arial" w:cs="Arial"/>
        </w:rPr>
        <w:t>Türkiye’ de yaşanan ekonomik kriz aslında Dünyada yaşanan ancak tarafımızdan da pek anlaşılmayan krizle birleşince Türkiye üzerinde</w:t>
      </w:r>
      <w:r w:rsidR="00B61CC7">
        <w:rPr>
          <w:rFonts w:ascii="Arial" w:eastAsiaTheme="majorEastAsia" w:hAnsi="Arial" w:cs="Arial"/>
        </w:rPr>
        <w:t xml:space="preserve"> ki</w:t>
      </w:r>
      <w:r w:rsidRPr="00533547">
        <w:rPr>
          <w:rFonts w:ascii="Arial" w:eastAsiaTheme="majorEastAsia" w:hAnsi="Arial" w:cs="Arial"/>
        </w:rPr>
        <w:t xml:space="preserve"> olumsuz etkileri daha da büyük olmuştur.</w:t>
      </w:r>
    </w:p>
    <w:p w:rsidR="00E941CF" w:rsidRPr="00533547" w:rsidRDefault="00DB5EA7" w:rsidP="003748B8">
      <w:pPr>
        <w:jc w:val="both"/>
        <w:rPr>
          <w:rFonts w:ascii="Arial" w:eastAsiaTheme="majorEastAsia" w:hAnsi="Arial" w:cs="Arial"/>
        </w:rPr>
      </w:pPr>
      <w:r w:rsidRPr="00533547">
        <w:rPr>
          <w:rFonts w:ascii="Arial" w:eastAsiaTheme="majorEastAsia" w:hAnsi="Arial" w:cs="Arial"/>
        </w:rPr>
        <w:t xml:space="preserve">Bu çerçevede Endüstriyel Mutfak sektörü de 2018 de yaşanan ekonomik kriz ve bugüne kadar az </w:t>
      </w:r>
      <w:proofErr w:type="gramStart"/>
      <w:r w:rsidRPr="00533547">
        <w:rPr>
          <w:rFonts w:ascii="Arial" w:eastAsiaTheme="majorEastAsia" w:hAnsi="Arial" w:cs="Arial"/>
        </w:rPr>
        <w:t>görüldüğü  biçimde</w:t>
      </w:r>
      <w:proofErr w:type="gramEnd"/>
      <w:r w:rsidRPr="00533547">
        <w:rPr>
          <w:rFonts w:ascii="Arial" w:eastAsiaTheme="majorEastAsia" w:hAnsi="Arial" w:cs="Arial"/>
        </w:rPr>
        <w:t xml:space="preserve">  yaşanan </w:t>
      </w:r>
      <w:r w:rsidR="00B61CC7">
        <w:rPr>
          <w:rFonts w:ascii="Arial" w:eastAsiaTheme="majorEastAsia" w:hAnsi="Arial" w:cs="Arial"/>
        </w:rPr>
        <w:t xml:space="preserve">kur dalgalanmalarından ötürü </w:t>
      </w:r>
      <w:r w:rsidRPr="00533547">
        <w:rPr>
          <w:rFonts w:ascii="Arial" w:eastAsiaTheme="majorEastAsia" w:hAnsi="Arial" w:cs="Arial"/>
        </w:rPr>
        <w:t xml:space="preserve"> diğer </w:t>
      </w:r>
      <w:r w:rsidR="00B61CC7">
        <w:rPr>
          <w:rFonts w:ascii="Arial" w:eastAsiaTheme="majorEastAsia" w:hAnsi="Arial" w:cs="Arial"/>
        </w:rPr>
        <w:t>tüm sektörler gibi etkilenerek</w:t>
      </w:r>
      <w:r w:rsidRPr="00533547">
        <w:rPr>
          <w:rFonts w:ascii="Arial" w:eastAsiaTheme="majorEastAsia" w:hAnsi="Arial" w:cs="Arial"/>
        </w:rPr>
        <w:t xml:space="preserve">, 2019 yılına kapasite düşüşü ve yoğun kur farkı zararları  ile girecek gözükmektedir. 2019 yılının ilk çeyreği ise yerel yönetim seçimleri nedeni </w:t>
      </w:r>
      <w:proofErr w:type="gramStart"/>
      <w:r w:rsidRPr="00533547">
        <w:rPr>
          <w:rFonts w:ascii="Arial" w:eastAsiaTheme="majorEastAsia" w:hAnsi="Arial" w:cs="Arial"/>
        </w:rPr>
        <w:t>ve  bir</w:t>
      </w:r>
      <w:proofErr w:type="gramEnd"/>
      <w:r w:rsidRPr="00533547">
        <w:rPr>
          <w:rFonts w:ascii="Arial" w:eastAsiaTheme="majorEastAsia" w:hAnsi="Arial" w:cs="Arial"/>
        </w:rPr>
        <w:t xml:space="preserve"> siyasi denge durumunun değişmesi olasılığı ile beklemeye girecek gözükmektedir.</w:t>
      </w:r>
      <w:r w:rsidR="005D08E4" w:rsidRPr="00533547">
        <w:rPr>
          <w:rFonts w:ascii="Arial" w:eastAsiaTheme="majorEastAsia" w:hAnsi="Arial" w:cs="Arial"/>
        </w:rPr>
        <w:t xml:space="preserve"> </w:t>
      </w:r>
      <w:r w:rsidRPr="00533547">
        <w:rPr>
          <w:rFonts w:ascii="Arial" w:eastAsiaTheme="majorEastAsia" w:hAnsi="Arial" w:cs="Arial"/>
        </w:rPr>
        <w:t>Kısacası Tüm sektörler gibi 2019 yılı</w:t>
      </w:r>
      <w:r w:rsidR="00B61CC7">
        <w:rPr>
          <w:rFonts w:ascii="Arial" w:eastAsiaTheme="majorEastAsia" w:hAnsi="Arial" w:cs="Arial"/>
        </w:rPr>
        <w:t>nın</w:t>
      </w:r>
      <w:r w:rsidRPr="00533547">
        <w:rPr>
          <w:rFonts w:ascii="Arial" w:eastAsiaTheme="majorEastAsia" w:hAnsi="Arial" w:cs="Arial"/>
        </w:rPr>
        <w:t xml:space="preserve"> şirketlerin varlıklarını koruma 2018 de yaşadığı o</w:t>
      </w:r>
      <w:r w:rsidR="005D08E4" w:rsidRPr="00533547">
        <w:rPr>
          <w:rFonts w:ascii="Arial" w:eastAsiaTheme="majorEastAsia" w:hAnsi="Arial" w:cs="Arial"/>
        </w:rPr>
        <w:t xml:space="preserve">lumsuzlukları giderme ve </w:t>
      </w:r>
      <w:proofErr w:type="spellStart"/>
      <w:r w:rsidR="005D08E4" w:rsidRPr="00533547">
        <w:rPr>
          <w:rFonts w:ascii="Arial" w:eastAsiaTheme="majorEastAsia" w:hAnsi="Arial" w:cs="Arial"/>
        </w:rPr>
        <w:t>ihracaa</w:t>
      </w:r>
      <w:r w:rsidRPr="00533547">
        <w:rPr>
          <w:rFonts w:ascii="Arial" w:eastAsiaTheme="majorEastAsia" w:hAnsi="Arial" w:cs="Arial"/>
        </w:rPr>
        <w:t>ta</w:t>
      </w:r>
      <w:proofErr w:type="spellEnd"/>
      <w:r w:rsidRPr="00533547">
        <w:rPr>
          <w:rFonts w:ascii="Arial" w:eastAsiaTheme="majorEastAsia" w:hAnsi="Arial" w:cs="Arial"/>
        </w:rPr>
        <w:t xml:space="preserve"> yönelme hazırlıkları </w:t>
      </w:r>
      <w:r w:rsidR="005D08E4" w:rsidRPr="00533547">
        <w:rPr>
          <w:rFonts w:ascii="Arial" w:eastAsiaTheme="majorEastAsia" w:hAnsi="Arial" w:cs="Arial"/>
        </w:rPr>
        <w:t xml:space="preserve">ile temkinli bir iyimserlik içinde geçeceğini düşünmekteyiz. </w:t>
      </w:r>
    </w:p>
    <w:p w:rsidR="00DB5EA7" w:rsidRPr="00533547" w:rsidRDefault="005D08E4" w:rsidP="003748B8">
      <w:pPr>
        <w:jc w:val="both"/>
        <w:rPr>
          <w:rFonts w:ascii="Arial" w:eastAsiaTheme="majorEastAsia" w:hAnsi="Arial" w:cs="Arial"/>
        </w:rPr>
      </w:pPr>
      <w:r w:rsidRPr="00533547">
        <w:rPr>
          <w:rFonts w:ascii="Arial" w:eastAsiaTheme="majorEastAsia" w:hAnsi="Arial" w:cs="Arial"/>
        </w:rPr>
        <w:t xml:space="preserve">Diğer taraftan olası bir </w:t>
      </w:r>
      <w:proofErr w:type="gramStart"/>
      <w:r w:rsidRPr="00533547">
        <w:rPr>
          <w:rFonts w:ascii="Arial" w:eastAsiaTheme="majorEastAsia" w:hAnsi="Arial" w:cs="Arial"/>
        </w:rPr>
        <w:t>resesyon</w:t>
      </w:r>
      <w:proofErr w:type="gramEnd"/>
      <w:r w:rsidRPr="00533547">
        <w:rPr>
          <w:rFonts w:ascii="Arial" w:eastAsiaTheme="majorEastAsia" w:hAnsi="Arial" w:cs="Arial"/>
        </w:rPr>
        <w:t xml:space="preserve"> durumu ise yatırım malı üreten Endüstriyel mutfak sektörünü</w:t>
      </w:r>
      <w:r w:rsidR="00B61CC7">
        <w:rPr>
          <w:rFonts w:ascii="Arial" w:eastAsiaTheme="majorEastAsia" w:hAnsi="Arial" w:cs="Arial"/>
        </w:rPr>
        <w:t>n</w:t>
      </w:r>
      <w:r w:rsidRPr="00533547">
        <w:rPr>
          <w:rFonts w:ascii="Arial" w:eastAsiaTheme="majorEastAsia" w:hAnsi="Arial" w:cs="Arial"/>
        </w:rPr>
        <w:t xml:space="preserve"> kısmen daralmasını getirecektir. Tüm bu olumsuzluklara rağmen başta otomotiv sektörü </w:t>
      </w:r>
      <w:r w:rsidR="00B61CC7">
        <w:rPr>
          <w:rFonts w:ascii="Arial" w:eastAsiaTheme="majorEastAsia" w:hAnsi="Arial" w:cs="Arial"/>
        </w:rPr>
        <w:t xml:space="preserve">ve Endüstriyel Mutfak sektörü </w:t>
      </w:r>
      <w:r w:rsidRPr="00533547">
        <w:rPr>
          <w:rFonts w:ascii="Arial" w:eastAsiaTheme="majorEastAsia" w:hAnsi="Arial" w:cs="Arial"/>
        </w:rPr>
        <w:t xml:space="preserve">gibi sektörler Ülkemizde güçlü yapıları nedeniyle bu sorunların üstesinden gelmeyi başaracaklardır. Bu nedenle Geleceğe umut ve güvenle bakıyoruz.  </w:t>
      </w:r>
    </w:p>
    <w:p w:rsidR="00DB5EA7" w:rsidRPr="00533547" w:rsidRDefault="00DB5EA7" w:rsidP="003748B8">
      <w:pPr>
        <w:jc w:val="both"/>
        <w:rPr>
          <w:rFonts w:ascii="Arial" w:eastAsiaTheme="majorEastAsia" w:hAnsi="Arial" w:cs="Arial"/>
        </w:rPr>
      </w:pPr>
      <w:r w:rsidRPr="00533547">
        <w:rPr>
          <w:rFonts w:ascii="Arial" w:eastAsiaTheme="majorEastAsia" w:hAnsi="Arial" w:cs="Arial"/>
        </w:rPr>
        <w:t>Diğer taraftan rekabet ortamında var</w:t>
      </w:r>
      <w:r w:rsidR="003748B8">
        <w:rPr>
          <w:rFonts w:ascii="Arial" w:eastAsiaTheme="majorEastAsia" w:hAnsi="Arial" w:cs="Arial"/>
        </w:rPr>
        <w:t xml:space="preserve"> olabilmek, </w:t>
      </w:r>
      <w:r w:rsidR="00533547">
        <w:rPr>
          <w:rFonts w:ascii="Arial" w:eastAsiaTheme="majorEastAsia" w:hAnsi="Arial" w:cs="Arial"/>
        </w:rPr>
        <w:t>güçlü</w:t>
      </w:r>
      <w:r w:rsidRPr="00533547">
        <w:rPr>
          <w:rFonts w:ascii="Arial" w:eastAsiaTheme="majorEastAsia" w:hAnsi="Arial" w:cs="Arial"/>
        </w:rPr>
        <w:t xml:space="preserve"> ve gelişebilmek için şirketimiz sürekli yeni yönet</w:t>
      </w:r>
      <w:r w:rsidR="00533547">
        <w:rPr>
          <w:rFonts w:ascii="Arial" w:eastAsiaTheme="majorEastAsia" w:hAnsi="Arial" w:cs="Arial"/>
        </w:rPr>
        <w:t xml:space="preserve">im modellerini </w:t>
      </w:r>
      <w:proofErr w:type="gramStart"/>
      <w:r w:rsidR="00533547">
        <w:rPr>
          <w:rFonts w:ascii="Arial" w:eastAsiaTheme="majorEastAsia" w:hAnsi="Arial" w:cs="Arial"/>
        </w:rPr>
        <w:t xml:space="preserve">geliştirerek </w:t>
      </w:r>
      <w:r w:rsidRPr="00533547">
        <w:rPr>
          <w:rFonts w:ascii="Arial" w:eastAsiaTheme="majorEastAsia" w:hAnsi="Arial" w:cs="Arial"/>
        </w:rPr>
        <w:t xml:space="preserve"> et</w:t>
      </w:r>
      <w:r w:rsidR="00533547">
        <w:rPr>
          <w:rFonts w:ascii="Arial" w:eastAsiaTheme="majorEastAsia" w:hAnsi="Arial" w:cs="Arial"/>
        </w:rPr>
        <w:t>kin</w:t>
      </w:r>
      <w:proofErr w:type="gramEnd"/>
      <w:r w:rsidR="00533547">
        <w:rPr>
          <w:rFonts w:ascii="Arial" w:eastAsiaTheme="majorEastAsia" w:hAnsi="Arial" w:cs="Arial"/>
        </w:rPr>
        <w:t xml:space="preserve"> bir şekilde </w:t>
      </w:r>
      <w:r w:rsidRPr="00533547">
        <w:rPr>
          <w:rFonts w:ascii="Arial" w:eastAsiaTheme="majorEastAsia" w:hAnsi="Arial" w:cs="Arial"/>
        </w:rPr>
        <w:t>uygulamak yönünde çeşitli stratejiler geliştiriyor. İçinde yaşadığımız değişim çağı ve ekonomik kriz hepimize yepyeni bakış açıları ve yaklaşımlar talep ediyor.</w:t>
      </w:r>
      <w:r w:rsidR="005D08E4" w:rsidRPr="00533547">
        <w:rPr>
          <w:rFonts w:ascii="Arial" w:eastAsiaTheme="majorEastAsia" w:hAnsi="Arial" w:cs="Arial"/>
        </w:rPr>
        <w:t xml:space="preserve"> İşte bizler; 1980’li yıllardan itibaren yukarıda ifade ettiğim, Dünyadaki olumsuzluklar ile Türkiye’de </w:t>
      </w:r>
      <w:proofErr w:type="gramStart"/>
      <w:r w:rsidR="005D08E4" w:rsidRPr="00533547">
        <w:rPr>
          <w:rFonts w:ascii="Arial" w:eastAsiaTheme="majorEastAsia" w:hAnsi="Arial" w:cs="Arial"/>
        </w:rPr>
        <w:t>yaşanan  olumsuz</w:t>
      </w:r>
      <w:proofErr w:type="gramEnd"/>
      <w:r w:rsidR="005D08E4" w:rsidRPr="00533547">
        <w:rPr>
          <w:rFonts w:ascii="Arial" w:eastAsiaTheme="majorEastAsia" w:hAnsi="Arial" w:cs="Arial"/>
        </w:rPr>
        <w:t xml:space="preserve"> sürece rağmen sahip olduğumuz sevgi-güven ve yenilikçilik gibi değerlerim</w:t>
      </w:r>
      <w:r w:rsidR="003748B8">
        <w:rPr>
          <w:rFonts w:ascii="Arial" w:eastAsiaTheme="majorEastAsia" w:hAnsi="Arial" w:cs="Arial"/>
        </w:rPr>
        <w:t>izle ulusal sanayiye  ve Endüst</w:t>
      </w:r>
      <w:r w:rsidR="005D08E4" w:rsidRPr="00533547">
        <w:rPr>
          <w:rFonts w:ascii="Arial" w:eastAsiaTheme="majorEastAsia" w:hAnsi="Arial" w:cs="Arial"/>
        </w:rPr>
        <w:t>riyel Mutfak sektöründe ilklerin yarat</w:t>
      </w:r>
      <w:r w:rsidR="003748B8">
        <w:rPr>
          <w:rFonts w:ascii="Arial" w:eastAsiaTheme="majorEastAsia" w:hAnsi="Arial" w:cs="Arial"/>
        </w:rPr>
        <w:t>ılmasında öncülük ettik. Bilgei</w:t>
      </w:r>
      <w:r w:rsidR="005D08E4" w:rsidRPr="00533547">
        <w:rPr>
          <w:rFonts w:ascii="Arial" w:eastAsiaTheme="majorEastAsia" w:hAnsi="Arial" w:cs="Arial"/>
        </w:rPr>
        <w:t>noks, uzun yıllar bu anlayışı çerçevesinde kendi ile yarıştı ve sektörün lokomotifi olarak çalışanlarımız, hissedarlarımız, tedarikçilerimiz, müşterilerimiz yani tüm paydaşlarımız sürekli bununla gurur duyduk.</w:t>
      </w:r>
      <w:r w:rsidRPr="00533547">
        <w:rPr>
          <w:rFonts w:ascii="Arial" w:eastAsiaTheme="majorEastAsia" w:hAnsi="Arial" w:cs="Arial"/>
        </w:rPr>
        <w:t xml:space="preserve"> </w:t>
      </w:r>
    </w:p>
    <w:p w:rsidR="00B61CC7" w:rsidRDefault="00E941CF" w:rsidP="00B61CC7">
      <w:pPr>
        <w:pStyle w:val="ListeParagraf1"/>
        <w:ind w:left="0"/>
        <w:jc w:val="both"/>
        <w:rPr>
          <w:rFonts w:ascii="Arial" w:hAnsi="Arial" w:cs="Arial"/>
        </w:rPr>
      </w:pPr>
      <w:r>
        <w:rPr>
          <w:rFonts w:ascii="Arial" w:hAnsi="Arial" w:cs="Arial"/>
        </w:rPr>
        <w:t xml:space="preserve">Endüstriyel Mutfak sektörünün önümüzdeki dönemde de </w:t>
      </w:r>
      <w:r w:rsidR="003748B8">
        <w:rPr>
          <w:rFonts w:ascii="Arial" w:hAnsi="Arial" w:cs="Arial"/>
        </w:rPr>
        <w:t xml:space="preserve">sorunlarından biri </w:t>
      </w:r>
      <w:r>
        <w:rPr>
          <w:rFonts w:ascii="Arial" w:hAnsi="Arial" w:cs="Arial"/>
        </w:rPr>
        <w:t xml:space="preserve">kullanılan hammaddenin yurtdışı kaynaklı olmasından </w:t>
      </w:r>
      <w:proofErr w:type="gramStart"/>
      <w:r>
        <w:rPr>
          <w:rFonts w:ascii="Arial" w:hAnsi="Arial" w:cs="Arial"/>
        </w:rPr>
        <w:t>dolayı  kur</w:t>
      </w:r>
      <w:proofErr w:type="gramEnd"/>
      <w:r>
        <w:rPr>
          <w:rFonts w:ascii="Arial" w:hAnsi="Arial" w:cs="Arial"/>
        </w:rPr>
        <w:t xml:space="preserve"> da olası olarak yaşanacak  dengesiz durum olacaktır</w:t>
      </w:r>
      <w:r w:rsidR="00B61CC7">
        <w:rPr>
          <w:rFonts w:ascii="Arial" w:hAnsi="Arial" w:cs="Arial"/>
        </w:rPr>
        <w:t xml:space="preserve">.  </w:t>
      </w:r>
      <w:r>
        <w:rPr>
          <w:rFonts w:ascii="Arial" w:hAnsi="Arial" w:cs="Arial"/>
        </w:rPr>
        <w:t xml:space="preserve"> </w:t>
      </w:r>
      <w:r w:rsidR="00B61CC7">
        <w:rPr>
          <w:rFonts w:ascii="Arial" w:eastAsiaTheme="majorEastAsia" w:hAnsi="Arial" w:cs="Arial"/>
        </w:rPr>
        <w:t xml:space="preserve">Bunun yanında şimdide Demir çelik ürünleri kapsamında </w:t>
      </w:r>
      <w:proofErr w:type="gramStart"/>
      <w:r w:rsidR="00B61CC7">
        <w:rPr>
          <w:rFonts w:ascii="Arial" w:eastAsiaTheme="majorEastAsia" w:hAnsi="Arial" w:cs="Arial"/>
        </w:rPr>
        <w:t>Paslanmaz</w:t>
      </w:r>
      <w:proofErr w:type="gramEnd"/>
      <w:r w:rsidR="00B61CC7">
        <w:rPr>
          <w:rFonts w:ascii="Arial" w:eastAsiaTheme="majorEastAsia" w:hAnsi="Arial" w:cs="Arial"/>
        </w:rPr>
        <w:t xml:space="preserve"> çelik üzerine şu anda yapılan koruma önlemi çalışması ile gelecek bir vergi yükü sektörü derinden etkileyecektir.  </w:t>
      </w:r>
    </w:p>
    <w:p w:rsidR="00E941CF" w:rsidRDefault="00E941CF" w:rsidP="00DB5EA7">
      <w:pPr>
        <w:pStyle w:val="ListeParagraf1"/>
        <w:ind w:left="0"/>
        <w:jc w:val="both"/>
        <w:rPr>
          <w:rFonts w:ascii="Arial" w:hAnsi="Arial" w:cs="Arial"/>
        </w:rPr>
      </w:pPr>
    </w:p>
    <w:p w:rsidR="00DB5EA7" w:rsidRPr="00607AEE" w:rsidRDefault="00E941CF" w:rsidP="00607AEE">
      <w:pPr>
        <w:pStyle w:val="ListeParagraf1"/>
        <w:ind w:left="0"/>
        <w:jc w:val="both"/>
        <w:rPr>
          <w:rFonts w:ascii="Arial" w:eastAsiaTheme="majorEastAsia" w:hAnsi="Arial" w:cs="Arial"/>
        </w:rPr>
      </w:pPr>
      <w:r>
        <w:rPr>
          <w:rFonts w:ascii="Arial" w:eastAsiaTheme="majorEastAsia" w:hAnsi="Arial" w:cs="Arial"/>
        </w:rPr>
        <w:t xml:space="preserve">7219 ve 7220 gümrük tarife pozisyonları altında yer alan “sıcak ve soğuk haddelenmiş paslanmaz çelikten yassı ürünler” de uygulanmakta olan %2 oranındaki gümrük vergisi 30 Ekim 2013 tarihinde %8’e, 31 Aralık 2015 tarihinde yürürlüğe giren “2016 Yılına İlişkin İthalat Rejimi Kararı” ile de %8’den %10’a yükseltilmiştir. </w:t>
      </w:r>
      <w:r w:rsidR="00533547">
        <w:rPr>
          <w:rFonts w:ascii="Arial" w:eastAsiaTheme="majorEastAsia" w:hAnsi="Arial" w:cs="Arial"/>
        </w:rPr>
        <w:t xml:space="preserve">Söz konusu ürünlerde iki yıl içinde yapılan ciddi gümrük vergisi artışı paslanmaz çelik sektörünü son derece olumsuz yönde etkilemiştir. </w:t>
      </w:r>
      <w:proofErr w:type="gramStart"/>
      <w:r w:rsidR="00533547">
        <w:rPr>
          <w:rFonts w:ascii="Arial" w:eastAsiaTheme="majorEastAsia" w:hAnsi="Arial" w:cs="Arial"/>
        </w:rPr>
        <w:t xml:space="preserve">Gümrük vergisi artışından önce, çeşitli ülkelerden dünya fiyatlarında ithal edilen paslanmaz çelik ürünlerinin kullanıldığı nihai ürünler gerek yurt içinde gerek yurt dışı pazarlarda rakip </w:t>
      </w:r>
      <w:r w:rsidR="00533547">
        <w:rPr>
          <w:rFonts w:ascii="Arial" w:eastAsiaTheme="majorEastAsia" w:hAnsi="Arial" w:cs="Arial"/>
        </w:rPr>
        <w:lastRenderedPageBreak/>
        <w:t xml:space="preserve">ülke ürünleriyle zor koşullarda rekabet edebilmekte iken, bugün gümrük vergisinin önemli oranda yükseltilmesinin ardından, paslanmaz çelik ürünlerinin kullanıldığı nihai ürünler gerek iç piyasada gerekse ihraç pazarlarında rekabet güçlerini önemli ölçüde kaybetmişlerdir. </w:t>
      </w:r>
      <w:proofErr w:type="gramEnd"/>
    </w:p>
    <w:p w:rsidR="00DB5EA7" w:rsidRDefault="00DB5EA7" w:rsidP="00DB5EA7">
      <w:pPr>
        <w:jc w:val="both"/>
        <w:rPr>
          <w:rFonts w:ascii="Arial" w:hAnsi="Arial" w:cs="Arial"/>
        </w:rPr>
      </w:pPr>
      <w:r>
        <w:rPr>
          <w:rFonts w:ascii="Arial" w:hAnsi="Arial" w:cs="Arial"/>
        </w:rPr>
        <w:t>Bu nedenle,</w:t>
      </w:r>
      <w:r>
        <w:rPr>
          <w:rFonts w:ascii="Arial" w:eastAsiaTheme="majorEastAsia" w:hAnsi="Arial" w:cs="Arial"/>
          <w:b/>
          <w:color w:val="002060"/>
          <w:sz w:val="24"/>
          <w:szCs w:val="24"/>
        </w:rPr>
        <w:t xml:space="preserve"> </w:t>
      </w:r>
      <w:r>
        <w:rPr>
          <w:rFonts w:ascii="Arial" w:eastAsia="Times New Roman" w:hAnsi="Arial" w:cs="Arial"/>
        </w:rPr>
        <w:t>Ağustos 2016’da yayınlanan, sanayi ve ekonomimizi daraltabilecek ek yük ve vergilerden vazgeçilmesinin bir milli görev olduğunu düşüyoruz.</w:t>
      </w:r>
      <w:r>
        <w:rPr>
          <w:rFonts w:ascii="Arial" w:hAnsi="Arial" w:cs="Arial"/>
        </w:rPr>
        <w:t xml:space="preserve"> Ülkemiz ihracatında önemli paya sahip paslanmaz çelik sektörünün ve ülke ekonomisinin za</w:t>
      </w:r>
      <w:r w:rsidR="00607AEE">
        <w:rPr>
          <w:rFonts w:ascii="Arial" w:hAnsi="Arial" w:cs="Arial"/>
        </w:rPr>
        <w:t xml:space="preserve">rar görmemesi için koruma önlemi </w:t>
      </w:r>
      <w:proofErr w:type="gramStart"/>
      <w:r w:rsidR="00607AEE">
        <w:rPr>
          <w:rFonts w:ascii="Arial" w:hAnsi="Arial" w:cs="Arial"/>
        </w:rPr>
        <w:t xml:space="preserve">çalışmasının </w:t>
      </w:r>
      <w:r>
        <w:rPr>
          <w:rFonts w:ascii="Arial" w:hAnsi="Arial" w:cs="Arial"/>
        </w:rPr>
        <w:t xml:space="preserve"> ivedilikle</w:t>
      </w:r>
      <w:proofErr w:type="gramEnd"/>
      <w:r>
        <w:rPr>
          <w:rFonts w:ascii="Arial" w:hAnsi="Arial" w:cs="Arial"/>
        </w:rPr>
        <w:t xml:space="preserve"> önlemsiz olarak kapatılması büyük önem arz etmektedir.</w:t>
      </w:r>
    </w:p>
    <w:p w:rsidR="003748B8" w:rsidRDefault="003748B8" w:rsidP="00DB5EA7">
      <w:pPr>
        <w:jc w:val="both"/>
        <w:rPr>
          <w:rFonts w:ascii="Arial" w:hAnsi="Arial" w:cs="Arial"/>
        </w:rPr>
      </w:pPr>
    </w:p>
    <w:p w:rsidR="00575707" w:rsidRPr="00575707" w:rsidRDefault="00575707" w:rsidP="00575707">
      <w:pPr>
        <w:spacing w:after="0" w:line="240" w:lineRule="auto"/>
        <w:jc w:val="both"/>
        <w:rPr>
          <w:rFonts w:cs="Arial"/>
          <w:sz w:val="24"/>
          <w:szCs w:val="24"/>
        </w:rPr>
      </w:pPr>
    </w:p>
    <w:p w:rsidR="00575707" w:rsidRPr="00575707" w:rsidRDefault="00575707" w:rsidP="00575707">
      <w:pPr>
        <w:spacing w:after="0" w:line="240" w:lineRule="auto"/>
        <w:jc w:val="both"/>
        <w:rPr>
          <w:rFonts w:cs="Arial"/>
          <w:sz w:val="24"/>
          <w:szCs w:val="24"/>
        </w:rPr>
      </w:pPr>
      <w:r w:rsidRPr="00575707">
        <w:rPr>
          <w:rFonts w:cs="Arial"/>
          <w:sz w:val="24"/>
          <w:szCs w:val="24"/>
        </w:rPr>
        <w:t>GÜRHAN AKDOĞAN</w:t>
      </w:r>
    </w:p>
    <w:p w:rsidR="00575707" w:rsidRPr="00575707" w:rsidRDefault="00575707" w:rsidP="00575707">
      <w:pPr>
        <w:spacing w:after="0" w:line="240" w:lineRule="auto"/>
        <w:jc w:val="both"/>
        <w:rPr>
          <w:rFonts w:cs="Arial"/>
          <w:sz w:val="24"/>
          <w:szCs w:val="24"/>
        </w:rPr>
      </w:pPr>
      <w:r w:rsidRPr="00575707">
        <w:rPr>
          <w:rFonts w:cs="Arial"/>
          <w:sz w:val="24"/>
          <w:szCs w:val="24"/>
        </w:rPr>
        <w:t xml:space="preserve">Bilgeinoks </w:t>
      </w:r>
    </w:p>
    <w:p w:rsidR="00575707" w:rsidRPr="00575707" w:rsidRDefault="00575707" w:rsidP="00575707">
      <w:pPr>
        <w:spacing w:after="0" w:line="240" w:lineRule="auto"/>
        <w:jc w:val="both"/>
        <w:rPr>
          <w:rFonts w:cs="Arial"/>
          <w:sz w:val="24"/>
          <w:szCs w:val="24"/>
        </w:rPr>
      </w:pPr>
      <w:proofErr w:type="gramStart"/>
      <w:r w:rsidRPr="00575707">
        <w:rPr>
          <w:rFonts w:cs="Arial"/>
          <w:sz w:val="24"/>
          <w:szCs w:val="24"/>
        </w:rPr>
        <w:t>İcra  Kurulu</w:t>
      </w:r>
      <w:proofErr w:type="gramEnd"/>
      <w:r w:rsidRPr="00575707">
        <w:rPr>
          <w:rFonts w:cs="Arial"/>
          <w:sz w:val="24"/>
          <w:szCs w:val="24"/>
        </w:rPr>
        <w:t xml:space="preserve"> Başkanı/CEO</w:t>
      </w:r>
    </w:p>
    <w:p w:rsidR="003C5E05" w:rsidRPr="00AF5C84" w:rsidRDefault="003C5E05" w:rsidP="00647115">
      <w:pPr>
        <w:rPr>
          <w:b/>
        </w:rPr>
      </w:pPr>
      <w:bookmarkStart w:id="0" w:name="_GoBack"/>
      <w:bookmarkEnd w:id="0"/>
    </w:p>
    <w:sectPr w:rsidR="003C5E05" w:rsidRPr="00AF5C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4D66"/>
    <w:rsid w:val="00056F20"/>
    <w:rsid w:val="00140966"/>
    <w:rsid w:val="00242C89"/>
    <w:rsid w:val="002C47F4"/>
    <w:rsid w:val="003748B8"/>
    <w:rsid w:val="003C5E05"/>
    <w:rsid w:val="004B1A78"/>
    <w:rsid w:val="00533547"/>
    <w:rsid w:val="00571776"/>
    <w:rsid w:val="00575707"/>
    <w:rsid w:val="005D08E4"/>
    <w:rsid w:val="00607AEE"/>
    <w:rsid w:val="00615D8D"/>
    <w:rsid w:val="00647115"/>
    <w:rsid w:val="00661103"/>
    <w:rsid w:val="00740906"/>
    <w:rsid w:val="00745082"/>
    <w:rsid w:val="008B52C2"/>
    <w:rsid w:val="008C3414"/>
    <w:rsid w:val="00994D66"/>
    <w:rsid w:val="009F600A"/>
    <w:rsid w:val="00A85814"/>
    <w:rsid w:val="00AF5C84"/>
    <w:rsid w:val="00B61CC7"/>
    <w:rsid w:val="00BC4324"/>
    <w:rsid w:val="00BF71B9"/>
    <w:rsid w:val="00C15D7E"/>
    <w:rsid w:val="00CA32A8"/>
    <w:rsid w:val="00DB5EA7"/>
    <w:rsid w:val="00E941C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ListeParagraf1">
    <w:name w:val="Liste Paragraf1"/>
    <w:basedOn w:val="Normal"/>
    <w:qFormat/>
    <w:rsid w:val="00DB5EA7"/>
    <w:pPr>
      <w:ind w:left="720"/>
      <w:contextualSpacing/>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ListeParagraf1">
    <w:name w:val="Liste Paragraf1"/>
    <w:basedOn w:val="Normal"/>
    <w:qFormat/>
    <w:rsid w:val="00DB5EA7"/>
    <w:pPr>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4465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611</Words>
  <Characters>3484</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room</dc:creator>
  <cp:lastModifiedBy>akdogan</cp:lastModifiedBy>
  <cp:revision>3</cp:revision>
  <cp:lastPrinted>2018-11-16T18:38:00Z</cp:lastPrinted>
  <dcterms:created xsi:type="dcterms:W3CDTF">2018-11-16T18:39:00Z</dcterms:created>
  <dcterms:modified xsi:type="dcterms:W3CDTF">2018-11-21T06:12:00Z</dcterms:modified>
</cp:coreProperties>
</file>